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F14C" w14:textId="03A8A7FA" w:rsidR="001D4B6F" w:rsidRPr="006E03C5" w:rsidRDefault="001D4B6F" w:rsidP="001D4B6F">
      <w:pPr>
        <w:jc w:val="center"/>
        <w:rPr>
          <w:b/>
          <w:sz w:val="32"/>
          <w:szCs w:val="32"/>
          <w:u w:val="single"/>
        </w:rPr>
      </w:pPr>
      <w:bookmarkStart w:id="0" w:name="_GoBack"/>
      <w:r w:rsidRPr="006E03C5">
        <w:rPr>
          <w:b/>
          <w:sz w:val="32"/>
          <w:szCs w:val="32"/>
          <w:u w:val="single"/>
        </w:rPr>
        <w:t>EQUAL OPPORTUNITIES</w:t>
      </w:r>
    </w:p>
    <w:bookmarkEnd w:id="0"/>
    <w:p w14:paraId="7840C542" w14:textId="67DC71F4" w:rsidR="001D4B6F" w:rsidRDefault="001D4B6F"/>
    <w:p w14:paraId="0F0C9CF2" w14:textId="4843B252" w:rsidR="001D4B6F" w:rsidRPr="006E03C5" w:rsidRDefault="001D4B6F">
      <w:pPr>
        <w:rPr>
          <w:sz w:val="24"/>
          <w:szCs w:val="24"/>
        </w:rPr>
      </w:pPr>
      <w:r w:rsidRPr="006E03C5">
        <w:rPr>
          <w:sz w:val="24"/>
          <w:szCs w:val="24"/>
        </w:rPr>
        <w:t>The centre operates an Equal Opportunities Policy that follows UK and EU guidelines. This applies to both Learners and Staff.</w:t>
      </w:r>
    </w:p>
    <w:p w14:paraId="681CC648" w14:textId="32EFB7D6" w:rsidR="001D4B6F" w:rsidRPr="006E03C5" w:rsidRDefault="001D4B6F">
      <w:pPr>
        <w:rPr>
          <w:sz w:val="24"/>
          <w:szCs w:val="24"/>
        </w:rPr>
      </w:pPr>
    </w:p>
    <w:p w14:paraId="316C5400" w14:textId="248C15C1" w:rsidR="001D4B6F" w:rsidRPr="006E03C5" w:rsidRDefault="001D4B6F">
      <w:pPr>
        <w:rPr>
          <w:sz w:val="24"/>
          <w:szCs w:val="24"/>
        </w:rPr>
      </w:pPr>
      <w:r w:rsidRPr="006E03C5">
        <w:rPr>
          <w:b/>
          <w:sz w:val="24"/>
          <w:szCs w:val="24"/>
          <w:u w:val="single"/>
        </w:rPr>
        <w:t>Policy:</w:t>
      </w:r>
    </w:p>
    <w:p w14:paraId="14755379" w14:textId="2A196D28" w:rsidR="001D4B6F" w:rsidRPr="006E03C5" w:rsidRDefault="001D4B6F">
      <w:pPr>
        <w:rPr>
          <w:sz w:val="24"/>
          <w:szCs w:val="24"/>
        </w:rPr>
      </w:pPr>
      <w:r w:rsidRPr="006E03C5">
        <w:rPr>
          <w:sz w:val="24"/>
          <w:szCs w:val="24"/>
        </w:rPr>
        <w:t xml:space="preserve">Whilst we ask for Gender, Age, Sexuality, Religion and Nationality on all application forms, these are optional and are purely for the centre to ensure that we are not unconsciously bias towards any </w:t>
      </w:r>
      <w:proofErr w:type="gramStart"/>
      <w:r w:rsidRPr="006E03C5">
        <w:rPr>
          <w:sz w:val="24"/>
          <w:szCs w:val="24"/>
        </w:rPr>
        <w:t>particular trait</w:t>
      </w:r>
      <w:proofErr w:type="gramEnd"/>
      <w:r w:rsidRPr="006E03C5">
        <w:rPr>
          <w:sz w:val="24"/>
          <w:szCs w:val="24"/>
        </w:rPr>
        <w:t xml:space="preserve"> as this will enable us to promote diversity within the centre. Where we find </w:t>
      </w:r>
      <w:r w:rsidR="006E03C5" w:rsidRPr="006E03C5">
        <w:rPr>
          <w:sz w:val="24"/>
          <w:szCs w:val="24"/>
        </w:rPr>
        <w:t>lack of representation, the centre will deploy additional resources, targeting such areas.</w:t>
      </w:r>
    </w:p>
    <w:p w14:paraId="4ADE8A9F" w14:textId="5678CA81" w:rsidR="001D4B6F" w:rsidRPr="006E03C5" w:rsidRDefault="001D4B6F">
      <w:pPr>
        <w:rPr>
          <w:sz w:val="24"/>
          <w:szCs w:val="24"/>
        </w:rPr>
      </w:pPr>
    </w:p>
    <w:p w14:paraId="72FDA169" w14:textId="2358F8AB" w:rsidR="001D4B6F" w:rsidRPr="006E03C5" w:rsidRDefault="001D4B6F">
      <w:pPr>
        <w:rPr>
          <w:sz w:val="24"/>
          <w:szCs w:val="24"/>
        </w:rPr>
      </w:pPr>
      <w:r w:rsidRPr="006E03C5">
        <w:rPr>
          <w:b/>
          <w:sz w:val="24"/>
          <w:szCs w:val="24"/>
          <w:u w:val="single"/>
        </w:rPr>
        <w:t>Most Likely Issues and Outcomes</w:t>
      </w:r>
      <w:r w:rsidRPr="006E03C5">
        <w:rPr>
          <w:sz w:val="24"/>
          <w:szCs w:val="24"/>
        </w:rPr>
        <w:t>:</w:t>
      </w:r>
    </w:p>
    <w:p w14:paraId="0715B4A0" w14:textId="528EB714" w:rsidR="001D4B6F" w:rsidRPr="006E03C5" w:rsidRDefault="001D4B6F">
      <w:pPr>
        <w:rPr>
          <w:sz w:val="24"/>
          <w:szCs w:val="24"/>
        </w:rPr>
      </w:pPr>
      <w:r w:rsidRPr="006E03C5">
        <w:rPr>
          <w:sz w:val="24"/>
          <w:szCs w:val="24"/>
        </w:rPr>
        <w:t xml:space="preserve">Whilst we do not discriminate regarding age and weight, we also recognise that as the courses are highly physical we must ensure that participation in such activity is not damaging to the learner. In such cases, the centre will advise of other possible routes onto the courses (such as a course will </w:t>
      </w:r>
      <w:proofErr w:type="gramStart"/>
      <w:r w:rsidRPr="006E03C5">
        <w:rPr>
          <w:sz w:val="24"/>
          <w:szCs w:val="24"/>
        </w:rPr>
        <w:t>less</w:t>
      </w:r>
      <w:proofErr w:type="gramEnd"/>
      <w:r w:rsidRPr="006E03C5">
        <w:rPr>
          <w:sz w:val="24"/>
          <w:szCs w:val="24"/>
        </w:rPr>
        <w:t xml:space="preserve"> contact hours to begin with) and guide the learner (where applicable) through the portfolio of courses.</w:t>
      </w:r>
    </w:p>
    <w:sectPr w:rsidR="001D4B6F" w:rsidRPr="006E0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6F"/>
    <w:rsid w:val="001D4B6F"/>
    <w:rsid w:val="006E0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1104"/>
  <w15:chartTrackingRefBased/>
  <w15:docId w15:val="{A26DAE48-C2C7-4DB8-9D2E-CD862AEB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stephengaughan88@yahoo.com</dc:creator>
  <cp:keywords/>
  <dc:description/>
  <cp:lastModifiedBy>stephengaughan88@yahoo.com</cp:lastModifiedBy>
  <cp:revision>1</cp:revision>
  <dcterms:created xsi:type="dcterms:W3CDTF">2018-11-02T13:29:00Z</dcterms:created>
  <dcterms:modified xsi:type="dcterms:W3CDTF">2018-11-02T13:41:00Z</dcterms:modified>
</cp:coreProperties>
</file>