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B436" w14:textId="5E80E574" w:rsidR="008D3BA6" w:rsidRPr="00863B8E" w:rsidRDefault="008D3BA6" w:rsidP="00863B8E">
      <w:pPr>
        <w:jc w:val="center"/>
        <w:rPr>
          <w:b/>
          <w:u w:val="single"/>
        </w:rPr>
      </w:pPr>
      <w:r w:rsidRPr="00863B8E">
        <w:rPr>
          <w:b/>
          <w:u w:val="single"/>
        </w:rPr>
        <w:t>STORAGE OF ASSESSMENT MATERIALS</w:t>
      </w:r>
    </w:p>
    <w:p w14:paraId="11EF8928" w14:textId="2D6D7A3B" w:rsidR="008D3BA6" w:rsidRDefault="008D3BA6"/>
    <w:p w14:paraId="5BF6F3D6" w14:textId="358706CE" w:rsidR="008D3BA6" w:rsidRDefault="008D3BA6">
      <w:r>
        <w:t xml:space="preserve">As the school operates on a rental basis for its studios, all assessment materials will be stored in a locked on-site filing cabinet during operating hours. This cabinet will be emptied at the end of each day by Stephen </w:t>
      </w:r>
      <w:bookmarkStart w:id="0" w:name="_GoBack"/>
      <w:proofErr w:type="spellStart"/>
      <w:r>
        <w:t>Gaughan</w:t>
      </w:r>
      <w:bookmarkEnd w:id="0"/>
      <w:proofErr w:type="spellEnd"/>
      <w:r>
        <w:t xml:space="preserve"> and all stored materials will be transferred to a locked filing cabinet at his home (the registered address for the business). This is to ensure that all assessment materials are with a member of staff and not accessible to anyone else, at any time.</w:t>
      </w:r>
    </w:p>
    <w:p w14:paraId="52A78B67" w14:textId="009BDED1" w:rsidR="008D3BA6" w:rsidRDefault="008D3BA6"/>
    <w:p w14:paraId="76BF96B8" w14:textId="1CB38F79" w:rsidR="008D3BA6" w:rsidRDefault="008D3BA6" w:rsidP="00863B8E">
      <w:pPr>
        <w:pStyle w:val="ListParagraph"/>
        <w:numPr>
          <w:ilvl w:val="0"/>
          <w:numId w:val="1"/>
        </w:numPr>
      </w:pPr>
      <w:r>
        <w:t>Materials will be posted to the registered address of the business</w:t>
      </w:r>
      <w:r w:rsidR="00863B8E">
        <w:t>.</w:t>
      </w:r>
    </w:p>
    <w:p w14:paraId="2F93C67C" w14:textId="77777777" w:rsidR="00863B8E" w:rsidRDefault="00863B8E" w:rsidP="00863B8E">
      <w:pPr>
        <w:pStyle w:val="ListParagraph"/>
      </w:pPr>
    </w:p>
    <w:p w14:paraId="348D9581" w14:textId="050D1C2C" w:rsidR="00863B8E" w:rsidRDefault="008D3BA6" w:rsidP="00863B8E">
      <w:pPr>
        <w:pStyle w:val="ListParagraph"/>
        <w:numPr>
          <w:ilvl w:val="0"/>
          <w:numId w:val="1"/>
        </w:numPr>
      </w:pPr>
      <w:r>
        <w:t>These will remain un-opened until they arrive at the studio, where a lecturer will be asked to confirm this in writing.</w:t>
      </w:r>
    </w:p>
    <w:p w14:paraId="2986D45C" w14:textId="77777777" w:rsidR="00863B8E" w:rsidRDefault="00863B8E" w:rsidP="00863B8E">
      <w:pPr>
        <w:pStyle w:val="ListParagraph"/>
      </w:pPr>
    </w:p>
    <w:p w14:paraId="25C203EE" w14:textId="3D2DA8ED" w:rsidR="008D3BA6" w:rsidRDefault="00CC3046" w:rsidP="00863B8E">
      <w:pPr>
        <w:pStyle w:val="ListParagraph"/>
        <w:numPr>
          <w:ilvl w:val="0"/>
          <w:numId w:val="1"/>
        </w:numPr>
      </w:pPr>
      <w:r>
        <w:t>Completed assessments will be stored in the on-site filing cabinet until the end of the day.</w:t>
      </w:r>
    </w:p>
    <w:p w14:paraId="1BB64FE9" w14:textId="77777777" w:rsidR="00863B8E" w:rsidRDefault="00863B8E" w:rsidP="00863B8E">
      <w:pPr>
        <w:pStyle w:val="ListParagraph"/>
      </w:pPr>
    </w:p>
    <w:p w14:paraId="515D5108" w14:textId="77777777" w:rsidR="00863B8E" w:rsidRDefault="00CC3046" w:rsidP="00863B8E">
      <w:pPr>
        <w:pStyle w:val="ListParagraph"/>
        <w:numPr>
          <w:ilvl w:val="0"/>
          <w:numId w:val="1"/>
        </w:numPr>
      </w:pPr>
      <w:r>
        <w:t>The contents of the on-site secure cabinet will be transferred in sealed envelopes (clearly marked) to the secure cabinet at the registered business address.</w:t>
      </w:r>
    </w:p>
    <w:p w14:paraId="03FA734E" w14:textId="77777777" w:rsidR="00863B8E" w:rsidRDefault="00863B8E" w:rsidP="00863B8E">
      <w:pPr>
        <w:pStyle w:val="ListParagraph"/>
      </w:pPr>
    </w:p>
    <w:p w14:paraId="5C7F6543" w14:textId="6B84B906" w:rsidR="00863B8E" w:rsidRDefault="00CC3046" w:rsidP="00863B8E">
      <w:pPr>
        <w:pStyle w:val="ListParagraph"/>
        <w:numPr>
          <w:ilvl w:val="0"/>
          <w:numId w:val="1"/>
        </w:numPr>
      </w:pPr>
      <w:r>
        <w:t>Staff will be given completed assessments (returned in the secured envelopes) on-site to mark and result. These will then be stored on-site until the end of the day.</w:t>
      </w:r>
      <w:r w:rsidR="00863B8E">
        <w:t xml:space="preserve"> </w:t>
      </w:r>
    </w:p>
    <w:p w14:paraId="32B81EB9" w14:textId="77777777" w:rsidR="00863B8E" w:rsidRDefault="00863B8E" w:rsidP="00863B8E">
      <w:pPr>
        <w:pStyle w:val="ListParagraph"/>
      </w:pPr>
    </w:p>
    <w:p w14:paraId="73E38B02" w14:textId="2B596D11" w:rsidR="00863B8E" w:rsidRDefault="00CC3046" w:rsidP="00863B8E">
      <w:pPr>
        <w:pStyle w:val="ListParagraph"/>
        <w:numPr>
          <w:ilvl w:val="0"/>
          <w:numId w:val="1"/>
        </w:numPr>
      </w:pPr>
      <w:r>
        <w:t>All staff and students will be fully aware that they must report any breach of security to the principal (in the first instance). Should they feel they are not able to do this, all staff will be advised that they can and should contact the SQA immediately.</w:t>
      </w:r>
    </w:p>
    <w:p w14:paraId="25A63247" w14:textId="77777777" w:rsidR="00863B8E" w:rsidRDefault="00863B8E" w:rsidP="00863B8E">
      <w:pPr>
        <w:pStyle w:val="ListParagraph"/>
      </w:pPr>
    </w:p>
    <w:p w14:paraId="136DB13F" w14:textId="6D0F0690" w:rsidR="00CC3046" w:rsidRDefault="00CC3046" w:rsidP="00863B8E">
      <w:pPr>
        <w:pStyle w:val="ListParagraph"/>
        <w:numPr>
          <w:ilvl w:val="0"/>
          <w:numId w:val="1"/>
        </w:numPr>
      </w:pPr>
      <w:r>
        <w:t xml:space="preserve">Any staff or students that are found to be in breach of security of assessment materials will be subjected to schools </w:t>
      </w:r>
      <w:r w:rsidR="00863B8E">
        <w:t>‘Malpractice Policy’</w:t>
      </w:r>
    </w:p>
    <w:p w14:paraId="44CAD48A" w14:textId="73458C20" w:rsidR="008D3BA6" w:rsidRDefault="008D3BA6"/>
    <w:p w14:paraId="4FCD3905" w14:textId="0F115301" w:rsidR="008D3BA6" w:rsidRDefault="008D3BA6"/>
    <w:p w14:paraId="26AA0D34" w14:textId="77777777" w:rsidR="008D3BA6" w:rsidRDefault="008D3BA6"/>
    <w:sectPr w:rsidR="008D3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76ED2"/>
    <w:multiLevelType w:val="hybridMultilevel"/>
    <w:tmpl w:val="7BB0A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A6"/>
    <w:rsid w:val="00863B8E"/>
    <w:rsid w:val="008D3BA6"/>
    <w:rsid w:val="00CC3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66A0"/>
  <w15:chartTrackingRefBased/>
  <w15:docId w15:val="{A0134B8D-9A1F-4FD8-B9DE-425D7CE6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stephengaughan88@yahoo.com</dc:creator>
  <cp:keywords/>
  <dc:description/>
  <cp:lastModifiedBy>stephengaughan88@yahoo.com</cp:lastModifiedBy>
  <cp:revision>1</cp:revision>
  <dcterms:created xsi:type="dcterms:W3CDTF">2019-02-03T15:44:00Z</dcterms:created>
  <dcterms:modified xsi:type="dcterms:W3CDTF">2019-02-03T16:10:00Z</dcterms:modified>
</cp:coreProperties>
</file>